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A11" w:rsidRDefault="00595A11" w:rsidP="00974184">
      <w:pPr>
        <w:spacing w:line="480" w:lineRule="auto"/>
      </w:pPr>
      <w:r w:rsidRPr="00595A11">
        <w:t>Lakeisha Scott</w:t>
      </w:r>
    </w:p>
    <w:p w:rsidR="00595A11" w:rsidRDefault="00595A11" w:rsidP="00974184">
      <w:pPr>
        <w:spacing w:line="480" w:lineRule="auto"/>
      </w:pPr>
      <w:r w:rsidRPr="00595A11">
        <w:t>Sarah Heckler</w:t>
      </w:r>
    </w:p>
    <w:p w:rsidR="00595A11" w:rsidRDefault="00595A11" w:rsidP="00974184">
      <w:pPr>
        <w:spacing w:line="480" w:lineRule="auto"/>
      </w:pPr>
      <w:r w:rsidRPr="00595A11">
        <w:t>En112 120 Sp21</w:t>
      </w:r>
    </w:p>
    <w:p w:rsidR="00595A11" w:rsidRDefault="00974184" w:rsidP="00974184">
      <w:pPr>
        <w:spacing w:line="480" w:lineRule="auto"/>
      </w:pPr>
      <w:r>
        <w:t>02/23</w:t>
      </w:r>
      <w:r w:rsidR="00595A11" w:rsidRPr="00595A11">
        <w:t>/2021</w:t>
      </w:r>
    </w:p>
    <w:p w:rsidR="00595A11" w:rsidRPr="00974184" w:rsidRDefault="00595A11" w:rsidP="00974184">
      <w:pPr>
        <w:spacing w:line="480" w:lineRule="auto"/>
        <w:jc w:val="center"/>
        <w:rPr>
          <w:b/>
        </w:rPr>
      </w:pPr>
      <w:r w:rsidRPr="00974184">
        <w:rPr>
          <w:b/>
        </w:rPr>
        <w:t xml:space="preserve">The Element of Literary Analysis: </w:t>
      </w:r>
      <w:r w:rsidRPr="00B20A54">
        <w:rPr>
          <w:b/>
          <w:i/>
        </w:rPr>
        <w:t>The Lesson</w:t>
      </w:r>
    </w:p>
    <w:p w:rsidR="00595A11" w:rsidRDefault="00595A11" w:rsidP="00974184">
      <w:pPr>
        <w:spacing w:line="480" w:lineRule="auto"/>
        <w:ind w:firstLine="720"/>
      </w:pPr>
      <w:r w:rsidRPr="00B20A54">
        <w:rPr>
          <w:i/>
        </w:rPr>
        <w:t>The Lesson</w:t>
      </w:r>
      <w:r>
        <w:t xml:space="preserve"> is a short story written by Toni Cade Bambara. The story was published in 1992, and it's told by a first-person narrator, Sylvia, who is a young Black girl. The story is set in New York City. In the beginning, the narrator recounts a time from her youth when a woman Miss Moore, moved into their neighborhood. However, the part that struck me most is the toy store scene and how the events unfolded as the children interacted.  Notably, the level of language used by Toni Cade Bambara in this scene appears to be that of middle school or under-educated upper elementary students. Arguably, she used the language mostly accepted in her locality with a lack of proper pronunciation, diction, and grammar. While reading the entire story, it feels like Sylvia, who is the narrator, is speaking the story because she relates it to that particular moment. The emotional tone displayed in the sto</w:t>
      </w:r>
      <w:r w:rsidR="00B20A54">
        <w:t xml:space="preserve">ry seems optimistic (Heller </w:t>
      </w:r>
      <w:r>
        <w:t xml:space="preserve">292). This is because Miss Moore seems to be exposing the children to what they view as a better social life so that they can be motivated to advocate for change in the coming future. </w:t>
      </w:r>
    </w:p>
    <w:p w:rsidR="00595A11" w:rsidRDefault="00595A11" w:rsidP="00974184">
      <w:pPr>
        <w:spacing w:line="480" w:lineRule="auto"/>
        <w:ind w:firstLine="720"/>
      </w:pPr>
      <w:r>
        <w:t xml:space="preserve">In this particular scene, the toys are symbolic of current human nature issues. Notably, the story's toys portray an erratic system of society's economic injustice. That is, Sylvia and her friends can only afford the cheap sailboats, which can easily skin and break often due to their poor background. On the other hand, the boat in the store has a very high price to the extent that one of the kids stated </w:t>
      </w:r>
      <w:r w:rsidR="00884765">
        <w:t>“</w:t>
      </w:r>
      <w:r>
        <w:t>the boat's cost is more th</w:t>
      </w:r>
      <w:r w:rsidR="00884765">
        <w:t xml:space="preserve">an what our </w:t>
      </w:r>
      <w:r>
        <w:t>families spend in a year on food</w:t>
      </w:r>
      <w:r w:rsidR="00884765">
        <w:t xml:space="preserve">” </w:t>
      </w:r>
      <w:r w:rsidR="00B20A54">
        <w:lastRenderedPageBreak/>
        <w:t xml:space="preserve">(Wright </w:t>
      </w:r>
      <w:r>
        <w:t>80). In addition, the children speculated how the boat must contain a motor to prevent it from sinking. Notably, the children's desire for the expensive toys in the shop, something presented to the readers to be perceived innocently, an aspect that might be different if the same condition was presented in a way that adults were longing for something like a house. This is because children are not expected to earn their toys; however, adults are expected to work hard to achieve their dreams no matter the economic differences created by</w:t>
      </w:r>
      <w:r w:rsidR="00B20A54">
        <w:t xml:space="preserve"> the social classes (Heller </w:t>
      </w:r>
      <w:r>
        <w:t xml:space="preserve">290). </w:t>
      </w:r>
    </w:p>
    <w:p w:rsidR="00595A11" w:rsidRDefault="00595A11" w:rsidP="00974184">
      <w:pPr>
        <w:spacing w:line="480" w:lineRule="auto"/>
        <w:ind w:firstLine="720"/>
      </w:pPr>
      <w:r>
        <w:t>Largely, this particular part of the story reveals one of the story's key themes: empowerment. Despite being a college graduate, Miss Moore takes the initiative to expose the children outside their low-class zone, more specifically the "rich people's store." With these actions, she is trying to enlighten the children so that they can change their community. Besides, she encourages them to stand out and speak up for themselves. In addition, she is taking the step to expose the kids so that they can be aware of the unfair things in society and telling them that they should be upset</w:t>
      </w:r>
      <w:r w:rsidR="00B20A54">
        <w:t xml:space="preserve"> about these things (Wright</w:t>
      </w:r>
      <w:r>
        <w:t xml:space="preserve">75). Besides, Miss Moore's work seems to be bringing a positive impact on the children. For instance, Sylvia stated that </w:t>
      </w:r>
      <w:r w:rsidR="00B20A54">
        <w:t>“Where</w:t>
      </w:r>
      <w:r>
        <w:t xml:space="preserve"> we are</w:t>
      </w:r>
      <w:r w:rsidR="00B20A54">
        <w:t>,</w:t>
      </w:r>
      <w:r>
        <w:t xml:space="preserve"> is who we are, but it doesn't necessarily have to be that way," a statement that showed that they felt the injustice and felt they cou</w:t>
      </w:r>
      <w:r w:rsidR="00B20A54">
        <w:t xml:space="preserve">ld work for change (Bambara </w:t>
      </w:r>
      <w:r>
        <w:t>96).</w:t>
      </w:r>
    </w:p>
    <w:p w:rsidR="00974184" w:rsidRDefault="00974184" w:rsidP="00974184">
      <w:pPr>
        <w:spacing w:line="480" w:lineRule="auto"/>
        <w:jc w:val="center"/>
        <w:rPr>
          <w:b/>
        </w:rPr>
      </w:pPr>
    </w:p>
    <w:p w:rsidR="00974184" w:rsidRDefault="00974184" w:rsidP="00974184">
      <w:pPr>
        <w:spacing w:line="480" w:lineRule="auto"/>
        <w:jc w:val="center"/>
        <w:rPr>
          <w:b/>
        </w:rPr>
      </w:pPr>
    </w:p>
    <w:p w:rsidR="00974184" w:rsidRDefault="00974184" w:rsidP="00974184">
      <w:pPr>
        <w:spacing w:line="480" w:lineRule="auto"/>
        <w:jc w:val="center"/>
        <w:rPr>
          <w:b/>
        </w:rPr>
      </w:pPr>
    </w:p>
    <w:p w:rsidR="00974184" w:rsidRDefault="00974184" w:rsidP="00974184">
      <w:pPr>
        <w:spacing w:line="480" w:lineRule="auto"/>
        <w:jc w:val="center"/>
        <w:rPr>
          <w:b/>
        </w:rPr>
      </w:pPr>
    </w:p>
    <w:p w:rsidR="00974184" w:rsidRDefault="00974184" w:rsidP="00974184">
      <w:pPr>
        <w:spacing w:line="480" w:lineRule="auto"/>
        <w:jc w:val="center"/>
        <w:rPr>
          <w:b/>
        </w:rPr>
      </w:pPr>
    </w:p>
    <w:p w:rsidR="00595A11" w:rsidRPr="00974184" w:rsidRDefault="00595A11" w:rsidP="00974184">
      <w:pPr>
        <w:spacing w:line="480" w:lineRule="auto"/>
        <w:jc w:val="center"/>
        <w:rPr>
          <w:b/>
        </w:rPr>
      </w:pPr>
      <w:r w:rsidRPr="00974184">
        <w:rPr>
          <w:b/>
        </w:rPr>
        <w:lastRenderedPageBreak/>
        <w:t>Work</w:t>
      </w:r>
      <w:r w:rsidR="00B20A54">
        <w:rPr>
          <w:b/>
        </w:rPr>
        <w:t>s</w:t>
      </w:r>
      <w:r w:rsidRPr="00974184">
        <w:rPr>
          <w:b/>
        </w:rPr>
        <w:t xml:space="preserve"> Cited</w:t>
      </w:r>
      <w:bookmarkStart w:id="0" w:name="_GoBack"/>
      <w:bookmarkEnd w:id="0"/>
    </w:p>
    <w:p w:rsidR="00595A11" w:rsidRDefault="00595A11" w:rsidP="00974184">
      <w:pPr>
        <w:spacing w:line="480" w:lineRule="auto"/>
        <w:ind w:left="720" w:hanging="720"/>
      </w:pPr>
      <w:r>
        <w:t>Bambara, Toni Cade. "The lesson." Gorilla, my love (1972): 85-96.</w:t>
      </w:r>
    </w:p>
    <w:p w:rsidR="00595A11" w:rsidRDefault="00595A11" w:rsidP="00974184">
      <w:pPr>
        <w:spacing w:line="480" w:lineRule="auto"/>
        <w:ind w:left="720" w:hanging="720"/>
      </w:pPr>
      <w:r>
        <w:t>Heller, Janet Ruth. "Toni Cade Bambara's Use of African American Vernacular English in "The Lesson." Style 37.3: 279-293.</w:t>
      </w:r>
    </w:p>
    <w:p w:rsidR="009D300F" w:rsidRPr="00595A11" w:rsidRDefault="00595A11" w:rsidP="00974184">
      <w:pPr>
        <w:spacing w:line="480" w:lineRule="auto"/>
        <w:ind w:left="720" w:hanging="720"/>
      </w:pPr>
      <w:r>
        <w:t>Wright, Katy M. "The Role of Dialect Representation in Speaking from the Margins: "The Lesson" of Toni Cade Bambara." Style 42.1: 73-83.</w:t>
      </w:r>
    </w:p>
    <w:sectPr w:rsidR="009D300F" w:rsidRPr="00595A11" w:rsidSect="00B033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071" w:rsidRDefault="00762071" w:rsidP="009D300F">
      <w:pPr>
        <w:spacing w:after="0" w:line="240" w:lineRule="auto"/>
      </w:pPr>
      <w:r>
        <w:separator/>
      </w:r>
    </w:p>
  </w:endnote>
  <w:endnote w:type="continuationSeparator" w:id="1">
    <w:p w:rsidR="00762071" w:rsidRDefault="00762071" w:rsidP="009D3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071" w:rsidRDefault="00762071" w:rsidP="009D300F">
      <w:pPr>
        <w:spacing w:after="0" w:line="240" w:lineRule="auto"/>
      </w:pPr>
      <w:r>
        <w:separator/>
      </w:r>
    </w:p>
  </w:footnote>
  <w:footnote w:type="continuationSeparator" w:id="1">
    <w:p w:rsidR="00762071" w:rsidRDefault="00762071" w:rsidP="009D30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00F" w:rsidRDefault="009D300F">
    <w:pPr>
      <w:pStyle w:val="Header"/>
    </w:pPr>
    <w:r>
      <w:tab/>
    </w:r>
    <w:r>
      <w:tab/>
      <w:t xml:space="preserve">Surname </w:t>
    </w:r>
    <w:r w:rsidR="00135A70">
      <w:fldChar w:fldCharType="begin"/>
    </w:r>
    <w:r>
      <w:instrText xml:space="preserve"> PAGE   \* MERGEFORMAT </w:instrText>
    </w:r>
    <w:r w:rsidR="00135A70">
      <w:fldChar w:fldCharType="separate"/>
    </w:r>
    <w:r w:rsidR="00884765">
      <w:rPr>
        <w:noProof/>
      </w:rPr>
      <w:t>2</w:t>
    </w:r>
    <w:r w:rsidR="00135A70">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0482"/>
    <w:rsid w:val="00135A70"/>
    <w:rsid w:val="0015654A"/>
    <w:rsid w:val="001A5F57"/>
    <w:rsid w:val="001F796B"/>
    <w:rsid w:val="002039A8"/>
    <w:rsid w:val="00220AC8"/>
    <w:rsid w:val="002D5D48"/>
    <w:rsid w:val="003264D4"/>
    <w:rsid w:val="00390785"/>
    <w:rsid w:val="003A2058"/>
    <w:rsid w:val="005237FE"/>
    <w:rsid w:val="005259B3"/>
    <w:rsid w:val="00531C24"/>
    <w:rsid w:val="00595A11"/>
    <w:rsid w:val="00603519"/>
    <w:rsid w:val="006A6EAF"/>
    <w:rsid w:val="006B1445"/>
    <w:rsid w:val="00762071"/>
    <w:rsid w:val="00775742"/>
    <w:rsid w:val="007E7BCA"/>
    <w:rsid w:val="007F0B04"/>
    <w:rsid w:val="008511F9"/>
    <w:rsid w:val="00884765"/>
    <w:rsid w:val="008E729A"/>
    <w:rsid w:val="00974184"/>
    <w:rsid w:val="009D300F"/>
    <w:rsid w:val="009E3967"/>
    <w:rsid w:val="00A674E3"/>
    <w:rsid w:val="00AC568E"/>
    <w:rsid w:val="00B033E4"/>
    <w:rsid w:val="00B20A54"/>
    <w:rsid w:val="00BE0482"/>
    <w:rsid w:val="00C1291C"/>
    <w:rsid w:val="00C84122"/>
    <w:rsid w:val="00DD4ED8"/>
    <w:rsid w:val="00E479FB"/>
    <w:rsid w:val="00EE7D75"/>
    <w:rsid w:val="00FF54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0F"/>
  </w:style>
  <w:style w:type="paragraph" w:styleId="Footer">
    <w:name w:val="footer"/>
    <w:basedOn w:val="Normal"/>
    <w:link w:val="FooterChar"/>
    <w:uiPriority w:val="99"/>
    <w:unhideWhenUsed/>
    <w:rsid w:val="009D3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0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2021-02-22T22:40:00Z</dcterms:created>
  <dcterms:modified xsi:type="dcterms:W3CDTF">2021-02-22T22:40:00Z</dcterms:modified>
</cp:coreProperties>
</file>